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F1" w:rsidRPr="00A442F1" w:rsidRDefault="00264B1E" w:rsidP="00A442F1">
      <w:pPr>
        <w:pStyle w:val="Standard"/>
        <w:jc w:val="center"/>
        <w:rPr>
          <w:rFonts w:ascii="Comic Sans MS" w:hAnsi="Comic Sans MS" w:cs="Comic Sans MS"/>
          <w:b/>
          <w:bCs/>
          <w:color w:val="auto"/>
          <w:u w:val="single"/>
        </w:rPr>
      </w:pPr>
      <w:r w:rsidRPr="000D169D">
        <w:rPr>
          <w:rFonts w:ascii="Comic Sans MS" w:hAnsi="Comic Sans MS" w:cs="Comic Sans MS"/>
          <w:b/>
          <w:bCs/>
          <w:color w:val="auto"/>
          <w:u w:val="single"/>
        </w:rPr>
        <w:t>Château du Haut Pezaud</w:t>
      </w:r>
    </w:p>
    <w:p w:rsidR="00A442F1" w:rsidRDefault="00264B1E" w:rsidP="00264B1E">
      <w:pPr>
        <w:pStyle w:val="Standard"/>
        <w:jc w:val="center"/>
        <w:rPr>
          <w:color w:val="FF3399"/>
        </w:rPr>
      </w:pPr>
      <w:r>
        <w:rPr>
          <w:rFonts w:ascii="Comic Sans MS" w:hAnsi="Comic Sans MS" w:cs="Comic Sans MS"/>
          <w:b/>
          <w:bCs/>
          <w:color w:val="FF3399"/>
        </w:rPr>
        <w:t>Méthode Traditionnelle</w:t>
      </w:r>
      <w:r w:rsidRPr="000D169D">
        <w:rPr>
          <w:rFonts w:ascii="Comic Sans MS" w:hAnsi="Comic Sans MS" w:cs="Comic Sans MS"/>
          <w:b/>
          <w:bCs/>
          <w:color w:val="FF3399"/>
        </w:rPr>
        <w:t xml:space="preserve"> rosé</w:t>
      </w:r>
      <w:r w:rsidRPr="000D169D">
        <w:rPr>
          <w:color w:val="FF3399"/>
        </w:rPr>
        <w:t xml:space="preserve"> </w:t>
      </w:r>
    </w:p>
    <w:p w:rsidR="00264B1E" w:rsidRDefault="00DA24BB" w:rsidP="00264B1E">
      <w:pPr>
        <w:pStyle w:val="Standard"/>
        <w:jc w:val="center"/>
        <w:rPr>
          <w:rFonts w:ascii="Comic Sans MS" w:hAnsi="Comic Sans MS" w:cs="Comic Sans MS"/>
          <w:b/>
          <w:bCs/>
          <w:i/>
          <w:iCs/>
          <w:color w:val="FF3399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428610BF" wp14:editId="2C3D4E66">
            <wp:simplePos x="0" y="0"/>
            <wp:positionH relativeFrom="column">
              <wp:posOffset>4634095</wp:posOffset>
            </wp:positionH>
            <wp:positionV relativeFrom="paragraph">
              <wp:posOffset>47625</wp:posOffset>
            </wp:positionV>
            <wp:extent cx="1929765" cy="7501255"/>
            <wp:effectExtent l="0" t="0" r="0" b="4445"/>
            <wp:wrapNone/>
            <wp:docPr id="11" name="Image 11" descr="C:\Users\Propriétaire\Pictures\photos bouteilles professionnelles\bois-des-re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priétaire\Pictures\photos bouteilles professionnelles\bois-des-rev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750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b/>
          <w:bCs/>
          <w:i/>
          <w:iCs/>
          <w:color w:val="FF3399"/>
        </w:rPr>
        <w:t>« Bois-des-Rêves</w:t>
      </w:r>
      <w:r w:rsidR="00264B1E" w:rsidRPr="000D169D">
        <w:rPr>
          <w:rFonts w:ascii="Comic Sans MS" w:hAnsi="Comic Sans MS" w:cs="Comic Sans MS"/>
          <w:b/>
          <w:bCs/>
          <w:i/>
          <w:iCs/>
          <w:color w:val="FF3399"/>
        </w:rPr>
        <w:t> »</w:t>
      </w:r>
    </w:p>
    <w:p w:rsidR="00A442F1" w:rsidRDefault="00A442F1" w:rsidP="00264B1E">
      <w:pPr>
        <w:pStyle w:val="Standard"/>
        <w:jc w:val="center"/>
        <w:rPr>
          <w:rFonts w:ascii="Comic Sans MS" w:hAnsi="Comic Sans MS" w:cs="Comic Sans MS"/>
          <w:b/>
          <w:bCs/>
          <w:i/>
          <w:iCs/>
          <w:color w:val="FF3399"/>
        </w:rPr>
      </w:pPr>
    </w:p>
    <w:p w:rsidR="00A442F1" w:rsidRPr="000D169D" w:rsidRDefault="00A442F1" w:rsidP="00264B1E">
      <w:pPr>
        <w:pStyle w:val="Standard"/>
        <w:jc w:val="center"/>
        <w:rPr>
          <w:color w:val="FF3399"/>
        </w:rPr>
      </w:pPr>
    </w:p>
    <w:p w:rsidR="00A442F1" w:rsidRPr="000D169D" w:rsidRDefault="00A442F1" w:rsidP="00A442F1">
      <w:pPr>
        <w:pStyle w:val="Sansinterligne"/>
        <w:numPr>
          <w:ilvl w:val="0"/>
          <w:numId w:val="1"/>
        </w:numPr>
      </w:pPr>
      <w:r w:rsidRPr="00430672">
        <w:rPr>
          <w:b/>
          <w:bCs/>
          <w:sz w:val="32"/>
          <w:szCs w:val="32"/>
          <w:u w:val="single" w:color="FF3399"/>
        </w:rPr>
        <w:t>Cépages</w:t>
      </w:r>
      <w:r w:rsidRPr="00B65CEB">
        <w:t xml:space="preserve"> : </w:t>
      </w:r>
      <w:r>
        <w:t>65</w:t>
      </w:r>
      <w:r w:rsidRPr="000D169D">
        <w:t>%</w:t>
      </w:r>
      <w:r w:rsidR="00FA4974">
        <w:t xml:space="preserve"> cabernet sauvignon et 3</w:t>
      </w:r>
      <w:r w:rsidR="00014DB9">
        <w:t>5</w:t>
      </w:r>
      <w:r w:rsidRPr="000D169D">
        <w:t xml:space="preserve"> % cabernet franc</w:t>
      </w:r>
      <w:r>
        <w:br/>
      </w:r>
    </w:p>
    <w:p w:rsidR="00A442F1" w:rsidRPr="00690C38" w:rsidRDefault="00A442F1" w:rsidP="00A442F1">
      <w:pPr>
        <w:pStyle w:val="Paragraphedeliste"/>
        <w:numPr>
          <w:ilvl w:val="0"/>
          <w:numId w:val="1"/>
        </w:numPr>
        <w:rPr>
          <w:bCs/>
        </w:rPr>
      </w:pPr>
      <w:bookmarkStart w:id="0" w:name="_GoBack"/>
      <w:bookmarkEnd w:id="0"/>
      <w:r w:rsidRPr="00690C38">
        <w:rPr>
          <w:b/>
          <w:bCs/>
          <w:sz w:val="32"/>
          <w:szCs w:val="32"/>
          <w:u w:val="single" w:color="FF3399"/>
        </w:rPr>
        <w:t>Terroir</w:t>
      </w:r>
      <w:r w:rsidRPr="00690C38">
        <w:rPr>
          <w:bCs/>
          <w:u w:val="single" w:color="FF3399"/>
        </w:rPr>
        <w:t> </w:t>
      </w:r>
      <w:r>
        <w:rPr>
          <w:bCs/>
        </w:rPr>
        <w:t>: Sol argilo-calcaire</w:t>
      </w:r>
      <w:r w:rsidRPr="00690C38">
        <w:rPr>
          <w:bCs/>
        </w:rPr>
        <w:t>, sur la commune de Monbazillac.</w:t>
      </w:r>
      <w:r>
        <w:rPr>
          <w:bCs/>
        </w:rPr>
        <w:br/>
      </w:r>
    </w:p>
    <w:p w:rsidR="00A442F1" w:rsidRDefault="00A442F1" w:rsidP="00A442F1">
      <w:pPr>
        <w:pStyle w:val="Paragraphedeliste"/>
        <w:numPr>
          <w:ilvl w:val="0"/>
          <w:numId w:val="1"/>
        </w:numPr>
      </w:pPr>
      <w:r w:rsidRPr="00690C38">
        <w:rPr>
          <w:b/>
          <w:bCs/>
          <w:sz w:val="32"/>
          <w:szCs w:val="32"/>
          <w:u w:val="single" w:color="FF3399"/>
        </w:rPr>
        <w:t>Vendange</w:t>
      </w:r>
      <w:r w:rsidR="00C2465A">
        <w:t xml:space="preserve"> : Mécanique</w:t>
      </w:r>
      <w:r>
        <w:t>.</w:t>
      </w:r>
      <w:r>
        <w:br/>
      </w:r>
    </w:p>
    <w:p w:rsidR="00A442F1" w:rsidRDefault="00A442F1" w:rsidP="00DA24BB">
      <w:pPr>
        <w:pStyle w:val="Paragraphedeliste"/>
        <w:numPr>
          <w:ilvl w:val="0"/>
          <w:numId w:val="1"/>
        </w:numPr>
      </w:pPr>
      <w:r w:rsidRPr="00690C38">
        <w:rPr>
          <w:b/>
          <w:bCs/>
          <w:sz w:val="32"/>
          <w:szCs w:val="32"/>
          <w:u w:val="single" w:color="FF3399"/>
        </w:rPr>
        <w:t>Vinification</w:t>
      </w:r>
      <w:r w:rsidRPr="00690C38">
        <w:rPr>
          <w:sz w:val="32"/>
          <w:szCs w:val="32"/>
        </w:rPr>
        <w:t> </w:t>
      </w:r>
      <w:r w:rsidRPr="00EE49FF">
        <w:t>:</w:t>
      </w:r>
      <w:r w:rsidRPr="00BD64B8">
        <w:t xml:space="preserve"> </w:t>
      </w:r>
      <w:r w:rsidR="00014DB9">
        <w:t>assemblage-stabilisation à froid (-2°)-</w:t>
      </w:r>
      <w:r w:rsidR="00453373">
        <w:t>filtration</w:t>
      </w:r>
      <w:r w:rsidR="00014DB9">
        <w:t>-prise de mousse-</w:t>
      </w:r>
      <w:r w:rsidR="00DA24BB">
        <w:br/>
      </w:r>
      <w:r w:rsidR="00014DB9">
        <w:t xml:space="preserve">fermentation en bouteille-remuage-dégorgement-bouchage et </w:t>
      </w:r>
      <w:proofErr w:type="spellStart"/>
      <w:r w:rsidR="00014DB9">
        <w:t>muselage</w:t>
      </w:r>
      <w:proofErr w:type="spellEnd"/>
      <w:r w:rsidR="00DA24BB" w:rsidRPr="00DA24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14DB9">
        <w:br/>
      </w:r>
    </w:p>
    <w:p w:rsidR="00A442F1" w:rsidRDefault="00A442F1" w:rsidP="00A442F1">
      <w:pPr>
        <w:pStyle w:val="Sansinterligne"/>
        <w:numPr>
          <w:ilvl w:val="0"/>
          <w:numId w:val="1"/>
        </w:numPr>
      </w:pPr>
      <w:r w:rsidRPr="00A53CDD">
        <w:rPr>
          <w:b/>
          <w:bCs/>
          <w:sz w:val="32"/>
          <w:szCs w:val="32"/>
          <w:u w:val="single" w:color="FF3399"/>
        </w:rPr>
        <w:t>Caractéristiques</w:t>
      </w:r>
      <w:r w:rsidRPr="00EE49FF">
        <w:rPr>
          <w:b/>
          <w:bCs/>
        </w:rPr>
        <w:t> </w:t>
      </w:r>
      <w:r w:rsidRPr="00EE49FF">
        <w:rPr>
          <w:bCs/>
        </w:rPr>
        <w:t xml:space="preserve">: </w:t>
      </w:r>
      <w:r>
        <w:t>B</w:t>
      </w:r>
      <w:r w:rsidR="00014DB9">
        <w:t xml:space="preserve">elle couleur rosé </w:t>
      </w:r>
      <w:r w:rsidRPr="000D169D">
        <w:t>aux reflets brillants</w:t>
      </w:r>
      <w:proofErr w:type="gramStart"/>
      <w:r w:rsidRPr="000D169D">
        <w:t>,</w:t>
      </w:r>
      <w:proofErr w:type="gramEnd"/>
      <w:r>
        <w:br/>
      </w:r>
      <w:r w:rsidRPr="000D169D">
        <w:t>nez fruité,</w:t>
      </w:r>
      <w:r w:rsidRPr="00E048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t xml:space="preserve"> </w:t>
      </w:r>
      <w:r w:rsidRPr="000D169D">
        <w:t xml:space="preserve">vif, </w:t>
      </w:r>
      <w:r w:rsidR="00014DB9">
        <w:t xml:space="preserve">avec une fin de bouche acidulée, des bulles très plaisantes ! </w:t>
      </w:r>
    </w:p>
    <w:p w:rsidR="00A442F1" w:rsidRPr="00A53CDD" w:rsidRDefault="00A442F1" w:rsidP="00A442F1">
      <w:pPr>
        <w:pStyle w:val="Sansinterligne"/>
      </w:pPr>
    </w:p>
    <w:p w:rsidR="00A442F1" w:rsidRPr="00A53CDD" w:rsidRDefault="00A442F1" w:rsidP="00A442F1">
      <w:pPr>
        <w:pStyle w:val="Sansinterligne"/>
        <w:numPr>
          <w:ilvl w:val="0"/>
          <w:numId w:val="1"/>
        </w:numPr>
      </w:pPr>
      <w:r w:rsidRPr="00014DB9">
        <w:rPr>
          <w:b/>
          <w:bCs/>
          <w:sz w:val="32"/>
          <w:szCs w:val="32"/>
          <w:u w:val="single" w:color="FF3399"/>
        </w:rPr>
        <w:t>Conseil de dégustation</w:t>
      </w:r>
      <w:r w:rsidR="00014DB9">
        <w:rPr>
          <w:b/>
          <w:bCs/>
        </w:rPr>
        <w:t> </w:t>
      </w:r>
      <w:r w:rsidR="00014DB9">
        <w:rPr>
          <w:bCs/>
        </w:rPr>
        <w:t xml:space="preserve">: A boire en </w:t>
      </w:r>
      <w:r w:rsidR="00453373">
        <w:rPr>
          <w:bCs/>
        </w:rPr>
        <w:t>apéritifs</w:t>
      </w:r>
      <w:r w:rsidR="00C2465A">
        <w:rPr>
          <w:bCs/>
        </w:rPr>
        <w:t xml:space="preserve"> ou bien en des</w:t>
      </w:r>
      <w:r w:rsidR="00014DB9">
        <w:rPr>
          <w:bCs/>
        </w:rPr>
        <w:t>serts.</w:t>
      </w:r>
      <w:r w:rsidR="00014DB9">
        <w:rPr>
          <w:bCs/>
        </w:rPr>
        <w:br/>
      </w:r>
    </w:p>
    <w:p w:rsidR="00A442F1" w:rsidRDefault="00A442F1" w:rsidP="00A442F1">
      <w:pPr>
        <w:pStyle w:val="Paragraphedeliste"/>
        <w:numPr>
          <w:ilvl w:val="0"/>
          <w:numId w:val="1"/>
        </w:numPr>
      </w:pPr>
      <w:r w:rsidRPr="00690C38">
        <w:rPr>
          <w:b/>
          <w:bCs/>
          <w:sz w:val="32"/>
          <w:szCs w:val="32"/>
          <w:u w:val="single" w:color="FF3399"/>
        </w:rPr>
        <w:t>Conservation</w:t>
      </w:r>
      <w:r w:rsidRPr="00690C38">
        <w:rPr>
          <w:b/>
          <w:bCs/>
          <w:sz w:val="32"/>
          <w:szCs w:val="32"/>
        </w:rPr>
        <w:t> </w:t>
      </w:r>
      <w:r w:rsidRPr="00BD64B8">
        <w:t>:</w:t>
      </w:r>
      <w:r>
        <w:t xml:space="preserve"> A boire jeune dans l’année de préférence</w:t>
      </w:r>
      <w:r w:rsidR="00453373">
        <w:t>.</w:t>
      </w:r>
      <w:r>
        <w:br/>
      </w:r>
    </w:p>
    <w:p w:rsidR="00A442F1" w:rsidRPr="00BD64B8" w:rsidRDefault="00A442F1" w:rsidP="00A442F1">
      <w:pPr>
        <w:pStyle w:val="Paragraphedeliste"/>
        <w:numPr>
          <w:ilvl w:val="0"/>
          <w:numId w:val="1"/>
        </w:numPr>
      </w:pPr>
      <w:r w:rsidRPr="00690C38">
        <w:rPr>
          <w:b/>
          <w:bCs/>
          <w:sz w:val="32"/>
          <w:szCs w:val="32"/>
          <w:u w:val="single" w:color="FF3399"/>
        </w:rPr>
        <w:t>Service</w:t>
      </w:r>
      <w:r w:rsidRPr="00690C38">
        <w:rPr>
          <w:b/>
          <w:bCs/>
          <w:sz w:val="32"/>
          <w:szCs w:val="32"/>
        </w:rPr>
        <w:t xml:space="preserve"> </w:t>
      </w:r>
      <w:r w:rsidRPr="00BD64B8">
        <w:t xml:space="preserve">: </w:t>
      </w:r>
      <w:r>
        <w:t>S</w:t>
      </w:r>
      <w:r w:rsidRPr="00FC3B82">
        <w:t xml:space="preserve">ervir </w:t>
      </w:r>
      <w:r>
        <w:t>entre 8° et 10</w:t>
      </w:r>
      <w:r w:rsidRPr="00FC3B82">
        <w:t>°</w:t>
      </w:r>
      <w:r>
        <w:br/>
      </w:r>
    </w:p>
    <w:p w:rsidR="00A442F1" w:rsidRPr="00BD64B8" w:rsidRDefault="00A442F1" w:rsidP="00A442F1">
      <w:pPr>
        <w:pStyle w:val="Paragraphedeliste"/>
        <w:numPr>
          <w:ilvl w:val="0"/>
          <w:numId w:val="1"/>
        </w:numPr>
      </w:pPr>
      <w:r w:rsidRPr="00690C38">
        <w:rPr>
          <w:b/>
          <w:bCs/>
          <w:sz w:val="32"/>
          <w:szCs w:val="32"/>
          <w:u w:val="single" w:color="FF3399"/>
        </w:rPr>
        <w:t>Degré d'alcool</w:t>
      </w:r>
      <w:r w:rsidRPr="00690C38">
        <w:rPr>
          <w:b/>
          <w:bCs/>
          <w:u w:val="single" w:color="FF3399"/>
        </w:rPr>
        <w:t xml:space="preserve"> </w:t>
      </w:r>
      <w:r>
        <w:t xml:space="preserve">: 12 </w:t>
      </w:r>
      <w:r w:rsidRPr="00BD64B8">
        <w:t>%</w:t>
      </w:r>
      <w:r>
        <w:br/>
      </w:r>
    </w:p>
    <w:p w:rsidR="00A442F1" w:rsidRPr="00BD64B8" w:rsidRDefault="00A442F1" w:rsidP="00A442F1">
      <w:pPr>
        <w:pStyle w:val="Paragraphedeliste"/>
        <w:numPr>
          <w:ilvl w:val="0"/>
          <w:numId w:val="1"/>
        </w:numPr>
      </w:pPr>
      <w:r w:rsidRPr="00690C38">
        <w:rPr>
          <w:b/>
          <w:bCs/>
          <w:sz w:val="32"/>
          <w:szCs w:val="32"/>
          <w:u w:val="single" w:color="FF3399"/>
        </w:rPr>
        <w:t>Sucre résiduel</w:t>
      </w:r>
      <w:r w:rsidRPr="00690C38">
        <w:rPr>
          <w:sz w:val="36"/>
          <w:szCs w:val="36"/>
        </w:rPr>
        <w:t> </w:t>
      </w:r>
      <w:r w:rsidRPr="00BD64B8">
        <w:t xml:space="preserve">: </w:t>
      </w:r>
      <w:r w:rsidR="00014DB9">
        <w:t>0</w:t>
      </w:r>
      <w:r w:rsidRPr="00245736">
        <w:t xml:space="preserve"> g/l</w:t>
      </w:r>
    </w:p>
    <w:p w:rsidR="00AD3A6D" w:rsidRDefault="00264B1E" w:rsidP="00566C08">
      <w:pPr>
        <w:pStyle w:val="Standard"/>
        <w:jc w:val="center"/>
      </w:pPr>
      <w:r>
        <w:rPr>
          <w:rFonts w:ascii="Arial" w:hAnsi="Arial" w:cs="Arial"/>
          <w:b/>
          <w:bCs/>
          <w:u w:val="single"/>
        </w:rPr>
        <w:br w:type="page"/>
      </w:r>
    </w:p>
    <w:sectPr w:rsidR="00AD3A6D" w:rsidSect="000C6B14">
      <w:footerReference w:type="default" r:id="rId10"/>
      <w:type w:val="continuous"/>
      <w:pgSz w:w="12240" w:h="15840"/>
      <w:pgMar w:top="227" w:right="227" w:bottom="227" w:left="1418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3E" w:rsidRDefault="0058153E" w:rsidP="002B14C6">
      <w:pPr>
        <w:spacing w:after="0" w:line="240" w:lineRule="auto"/>
      </w:pPr>
      <w:r>
        <w:separator/>
      </w:r>
    </w:p>
  </w:endnote>
  <w:endnote w:type="continuationSeparator" w:id="0">
    <w:p w:rsidR="0058153E" w:rsidRDefault="0058153E" w:rsidP="002B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Les Pezauds -24240 Monbazillac</w:t>
    </w:r>
  </w:p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Tél. : 05.53.73.01.02  Portable : 06.70.75.56.72</w:t>
    </w:r>
  </w:p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 xml:space="preserve">Email : </w:t>
    </w:r>
    <w:hyperlink r:id="rId1" w:history="1">
      <w:r w:rsidRPr="00022D33">
        <w:rPr>
          <w:rStyle w:val="Lienhypertexte"/>
          <w:rFonts w:asciiTheme="majorHAnsi" w:eastAsiaTheme="majorEastAsia" w:hAnsiTheme="majorHAnsi" w:cstheme="majorBidi"/>
        </w:rPr>
        <w:t>christine.borgers@gmail.com</w:t>
      </w:r>
    </w:hyperlink>
    <w:r w:rsidRPr="00022D33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br/>
      <w:t>S</w:t>
    </w:r>
    <w:r w:rsidRPr="00022D33">
      <w:rPr>
        <w:rFonts w:asciiTheme="majorHAnsi" w:eastAsiaTheme="majorEastAsia" w:hAnsiTheme="majorHAnsi" w:cstheme="majorBidi"/>
      </w:rPr>
      <w:t>ite : www.chateau-du-haut-pezaud.com</w:t>
    </w:r>
  </w:p>
  <w:p w:rsidR="00903FE2" w:rsidRDefault="00903FE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3E" w:rsidRDefault="0058153E" w:rsidP="002B14C6">
      <w:pPr>
        <w:spacing w:after="0" w:line="240" w:lineRule="auto"/>
      </w:pPr>
      <w:r>
        <w:separator/>
      </w:r>
    </w:p>
  </w:footnote>
  <w:footnote w:type="continuationSeparator" w:id="0">
    <w:p w:rsidR="0058153E" w:rsidRDefault="0058153E" w:rsidP="002B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2B1"/>
    <w:multiLevelType w:val="hybridMultilevel"/>
    <w:tmpl w:val="7B668F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45DF"/>
    <w:multiLevelType w:val="hybridMultilevel"/>
    <w:tmpl w:val="7DBC39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4230"/>
    <w:multiLevelType w:val="hybridMultilevel"/>
    <w:tmpl w:val="FBE88DA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CF1352"/>
    <w:multiLevelType w:val="hybridMultilevel"/>
    <w:tmpl w:val="19B81D5C"/>
    <w:lvl w:ilvl="0" w:tplc="A3520B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144E1"/>
    <w:multiLevelType w:val="hybridMultilevel"/>
    <w:tmpl w:val="9D8699C8"/>
    <w:lvl w:ilvl="0" w:tplc="128CD1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4A51"/>
    <w:multiLevelType w:val="hybridMultilevel"/>
    <w:tmpl w:val="8352571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FF0470"/>
    <w:multiLevelType w:val="hybridMultilevel"/>
    <w:tmpl w:val="01DED86C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66AC2"/>
    <w:multiLevelType w:val="hybridMultilevel"/>
    <w:tmpl w:val="D42895B0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C47F1"/>
    <w:multiLevelType w:val="hybridMultilevel"/>
    <w:tmpl w:val="499EB4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331C5"/>
    <w:multiLevelType w:val="hybridMultilevel"/>
    <w:tmpl w:val="2FE23AD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61483C"/>
    <w:multiLevelType w:val="hybridMultilevel"/>
    <w:tmpl w:val="EC261E7A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20CA2"/>
    <w:multiLevelType w:val="hybridMultilevel"/>
    <w:tmpl w:val="A5509B7E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B0F77"/>
    <w:multiLevelType w:val="hybridMultilevel"/>
    <w:tmpl w:val="0778F814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00CB5"/>
    <w:multiLevelType w:val="hybridMultilevel"/>
    <w:tmpl w:val="773CC182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0514F"/>
    <w:multiLevelType w:val="hybridMultilevel"/>
    <w:tmpl w:val="E7F0723C"/>
    <w:lvl w:ilvl="0" w:tplc="E644494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7FC737A"/>
    <w:multiLevelType w:val="hybridMultilevel"/>
    <w:tmpl w:val="E25465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85671"/>
    <w:multiLevelType w:val="hybridMultilevel"/>
    <w:tmpl w:val="2C5E942E"/>
    <w:lvl w:ilvl="0" w:tplc="24449F6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E0768E"/>
    <w:multiLevelType w:val="hybridMultilevel"/>
    <w:tmpl w:val="F3B29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815A1"/>
    <w:multiLevelType w:val="hybridMultilevel"/>
    <w:tmpl w:val="E3DE7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A4178"/>
    <w:multiLevelType w:val="hybridMultilevel"/>
    <w:tmpl w:val="A4664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D23EE"/>
    <w:multiLevelType w:val="hybridMultilevel"/>
    <w:tmpl w:val="231C42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8"/>
  </w:num>
  <w:num w:numId="5">
    <w:abstractNumId w:val="6"/>
  </w:num>
  <w:num w:numId="6">
    <w:abstractNumId w:val="15"/>
  </w:num>
  <w:num w:numId="7">
    <w:abstractNumId w:val="20"/>
  </w:num>
  <w:num w:numId="8">
    <w:abstractNumId w:val="17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16"/>
  </w:num>
  <w:num w:numId="18">
    <w:abstractNumId w:val="3"/>
  </w:num>
  <w:num w:numId="19">
    <w:abstractNumId w:val="14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B8"/>
    <w:rsid w:val="00014DB9"/>
    <w:rsid w:val="00022D33"/>
    <w:rsid w:val="00055A0A"/>
    <w:rsid w:val="0009113B"/>
    <w:rsid w:val="000C4420"/>
    <w:rsid w:val="000C6B14"/>
    <w:rsid w:val="001038D7"/>
    <w:rsid w:val="00123F3E"/>
    <w:rsid w:val="0012583D"/>
    <w:rsid w:val="00155707"/>
    <w:rsid w:val="0018493C"/>
    <w:rsid w:val="001C2695"/>
    <w:rsid w:val="00243394"/>
    <w:rsid w:val="00245736"/>
    <w:rsid w:val="00264B1E"/>
    <w:rsid w:val="002B14C6"/>
    <w:rsid w:val="002C2B0E"/>
    <w:rsid w:val="002E3F56"/>
    <w:rsid w:val="00310A64"/>
    <w:rsid w:val="00330B8B"/>
    <w:rsid w:val="00372DFB"/>
    <w:rsid w:val="00382580"/>
    <w:rsid w:val="003F02A9"/>
    <w:rsid w:val="003F3F56"/>
    <w:rsid w:val="00430672"/>
    <w:rsid w:val="00453373"/>
    <w:rsid w:val="00472555"/>
    <w:rsid w:val="00472C6E"/>
    <w:rsid w:val="00566C08"/>
    <w:rsid w:val="0058153E"/>
    <w:rsid w:val="00586ECC"/>
    <w:rsid w:val="005A1E11"/>
    <w:rsid w:val="005D20AD"/>
    <w:rsid w:val="005D31E2"/>
    <w:rsid w:val="0062022F"/>
    <w:rsid w:val="00631B55"/>
    <w:rsid w:val="006732F6"/>
    <w:rsid w:val="00682F90"/>
    <w:rsid w:val="00690C38"/>
    <w:rsid w:val="006A3D8A"/>
    <w:rsid w:val="006D0885"/>
    <w:rsid w:val="0070373E"/>
    <w:rsid w:val="007525A8"/>
    <w:rsid w:val="00785B01"/>
    <w:rsid w:val="00790B45"/>
    <w:rsid w:val="007B5CD7"/>
    <w:rsid w:val="007B6A7A"/>
    <w:rsid w:val="007E783B"/>
    <w:rsid w:val="007F3573"/>
    <w:rsid w:val="007F3DA0"/>
    <w:rsid w:val="00816D2E"/>
    <w:rsid w:val="00853F55"/>
    <w:rsid w:val="008625F3"/>
    <w:rsid w:val="008C1C43"/>
    <w:rsid w:val="00902D26"/>
    <w:rsid w:val="00903FE2"/>
    <w:rsid w:val="00917D11"/>
    <w:rsid w:val="00945753"/>
    <w:rsid w:val="009D0EA8"/>
    <w:rsid w:val="00A0112E"/>
    <w:rsid w:val="00A442F1"/>
    <w:rsid w:val="00A53CDD"/>
    <w:rsid w:val="00A7481E"/>
    <w:rsid w:val="00A7746C"/>
    <w:rsid w:val="00A866C6"/>
    <w:rsid w:val="00AB4CB1"/>
    <w:rsid w:val="00AB4F99"/>
    <w:rsid w:val="00AC10F4"/>
    <w:rsid w:val="00AD3A6D"/>
    <w:rsid w:val="00B65CEB"/>
    <w:rsid w:val="00BD64B8"/>
    <w:rsid w:val="00BF0197"/>
    <w:rsid w:val="00C2465A"/>
    <w:rsid w:val="00C46D14"/>
    <w:rsid w:val="00C71418"/>
    <w:rsid w:val="00C90EF8"/>
    <w:rsid w:val="00C932D1"/>
    <w:rsid w:val="00C935C5"/>
    <w:rsid w:val="00CB3845"/>
    <w:rsid w:val="00CE498D"/>
    <w:rsid w:val="00CE5AC8"/>
    <w:rsid w:val="00D01AFE"/>
    <w:rsid w:val="00D024B4"/>
    <w:rsid w:val="00D3542E"/>
    <w:rsid w:val="00D45740"/>
    <w:rsid w:val="00D91CF4"/>
    <w:rsid w:val="00DA24BB"/>
    <w:rsid w:val="00DA7B8D"/>
    <w:rsid w:val="00DD17C0"/>
    <w:rsid w:val="00E0489D"/>
    <w:rsid w:val="00E071D2"/>
    <w:rsid w:val="00E36B7A"/>
    <w:rsid w:val="00EE49FF"/>
    <w:rsid w:val="00F03C91"/>
    <w:rsid w:val="00F259C1"/>
    <w:rsid w:val="00F4646C"/>
    <w:rsid w:val="00F62E88"/>
    <w:rsid w:val="00F842DB"/>
    <w:rsid w:val="00F93B16"/>
    <w:rsid w:val="00FA4974"/>
    <w:rsid w:val="00FC3B82"/>
    <w:rsid w:val="00FC5CC8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6"/>
  </w:style>
  <w:style w:type="paragraph" w:styleId="Pieddepage">
    <w:name w:val="footer"/>
    <w:basedOn w:val="Normal"/>
    <w:link w:val="Pieddepag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6"/>
  </w:style>
  <w:style w:type="character" w:styleId="Lienhypertexte">
    <w:name w:val="Hyperlink"/>
    <w:basedOn w:val="Policepardfaut"/>
    <w:uiPriority w:val="99"/>
    <w:unhideWhenUsed/>
    <w:rsid w:val="002B14C6"/>
    <w:rPr>
      <w:color w:val="0000FF" w:themeColor="hyperlink"/>
      <w:u w:val="single"/>
    </w:rPr>
  </w:style>
  <w:style w:type="paragraph" w:customStyle="1" w:styleId="Standard">
    <w:name w:val="Standard"/>
    <w:rsid w:val="00B65CEB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color w:val="FFFFFF"/>
      <w:kern w:val="1"/>
      <w:sz w:val="36"/>
      <w:szCs w:val="36"/>
    </w:rPr>
  </w:style>
  <w:style w:type="paragraph" w:styleId="Sansinterligne">
    <w:name w:val="No Spacing"/>
    <w:uiPriority w:val="1"/>
    <w:qFormat/>
    <w:rsid w:val="00A53C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6"/>
  </w:style>
  <w:style w:type="paragraph" w:styleId="Pieddepage">
    <w:name w:val="footer"/>
    <w:basedOn w:val="Normal"/>
    <w:link w:val="Pieddepag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6"/>
  </w:style>
  <w:style w:type="character" w:styleId="Lienhypertexte">
    <w:name w:val="Hyperlink"/>
    <w:basedOn w:val="Policepardfaut"/>
    <w:uiPriority w:val="99"/>
    <w:unhideWhenUsed/>
    <w:rsid w:val="002B14C6"/>
    <w:rPr>
      <w:color w:val="0000FF" w:themeColor="hyperlink"/>
      <w:u w:val="single"/>
    </w:rPr>
  </w:style>
  <w:style w:type="paragraph" w:customStyle="1" w:styleId="Standard">
    <w:name w:val="Standard"/>
    <w:rsid w:val="00B65CEB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color w:val="FFFFFF"/>
      <w:kern w:val="1"/>
      <w:sz w:val="36"/>
      <w:szCs w:val="36"/>
    </w:rPr>
  </w:style>
  <w:style w:type="paragraph" w:styleId="Sansinterligne">
    <w:name w:val="No Spacing"/>
    <w:uiPriority w:val="1"/>
    <w:qFormat/>
    <w:rsid w:val="00A53C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e.borger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B7AF-47FC-4890-B64E-CB01FD12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ISAGRI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5</cp:revision>
  <cp:lastPrinted>2017-02-01T15:25:00Z</cp:lastPrinted>
  <dcterms:created xsi:type="dcterms:W3CDTF">2017-02-08T15:59:00Z</dcterms:created>
  <dcterms:modified xsi:type="dcterms:W3CDTF">2017-02-23T19:41:00Z</dcterms:modified>
</cp:coreProperties>
</file>